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AF25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D1D9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AD53380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5C44">
        <w:rPr>
          <w:rFonts w:ascii="Times New Roman" w:hAnsi="Times New Roman" w:cs="Times New Roman"/>
          <w:sz w:val="24"/>
          <w:szCs w:val="24"/>
        </w:rPr>
      </w:r>
      <w:r w:rsidR="00585C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5C44">
        <w:rPr>
          <w:rFonts w:ascii="Times New Roman" w:hAnsi="Times New Roman" w:cs="Times New Roman"/>
          <w:sz w:val="24"/>
          <w:szCs w:val="24"/>
        </w:rPr>
      </w:r>
      <w:r w:rsidR="00585C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31F3F84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02582D3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A18C3DF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70D48E4E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C42153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56440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21E3774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33DC1B3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33A72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EA17A4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067718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E0C82F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8245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1117B4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7A2F69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9CF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ECB2E7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B3649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53E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3D0CA4C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C2921A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C77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BED8EF7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70974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926CE6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368A538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5FCB38C6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6248B46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2FFF0F1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7EC6397B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4DDB13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A24E5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10D387C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983127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5640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2B8E24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BBAED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ED856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3026C06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ED4C2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4BB6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B002A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2C49D90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0630607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B2552" w14:textId="77777777"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85C44">
              <w:rPr>
                <w:rFonts w:ascii="Times New Roman" w:hAnsi="Times New Roman" w:cs="Times New Roman"/>
                <w:b/>
              </w:rPr>
            </w:r>
            <w:r w:rsidR="00585C44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503680C" w14:textId="6BFD70B2" w:rsidR="002A5C5D" w:rsidRPr="00456C07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456C07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456C07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="00236B4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</w:t>
            </w:r>
            <w:r w:rsidR="00585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</w:t>
            </w:r>
            <w:r w:rsidR="00236B4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manažer</w:t>
            </w:r>
            <w:r w:rsidR="00BD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3476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BB631C" w14:textId="77777777" w:rsidR="00AB6A24" w:rsidRPr="00456C07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55D61657" w14:textId="77777777" w:rsidR="00BA55C7" w:rsidRPr="00456C0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6C07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 Inovace</w:t>
            </w:r>
          </w:p>
          <w:p w14:paraId="1123FA66" w14:textId="29343589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45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proofErr w:type="gramStart"/>
            <w:r w:rsidR="00456C07" w:rsidRPr="00456C07">
              <w:rPr>
                <w:rFonts w:ascii="Times New Roman" w:hAnsi="Times New Roman" w:cs="Times New Roman"/>
                <w:b/>
                <w:sz w:val="24"/>
                <w:szCs w:val="24"/>
              </w:rPr>
              <w:t>konkurenceschopnosti</w:t>
            </w:r>
            <w:r w:rsidR="00A6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</w:tbl>
    <w:p w14:paraId="281776F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273C0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4CC60A5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FA46B6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1B89FD1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72D7C94C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B52678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035AE79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1731FC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89747F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6EB1E3A4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976FAE5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8407D2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82CDAF4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BD8B069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2F48A07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601F50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49E01C6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CB6EE3B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10DE3D74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5C44">
        <w:rPr>
          <w:rFonts w:ascii="Times New Roman" w:hAnsi="Times New Roman" w:cs="Times New Roman"/>
          <w:b/>
          <w:bCs/>
        </w:rPr>
      </w:r>
      <w:r w:rsidR="00585C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8E853E6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43E76058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67D5E1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1084DE4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44FEC7C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02EB6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7CB18A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B3E888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051E53F" w14:textId="77777777" w:rsidTr="002D518A">
        <w:trPr>
          <w:jc w:val="center"/>
        </w:trPr>
        <w:tc>
          <w:tcPr>
            <w:tcW w:w="2365" w:type="dxa"/>
          </w:tcPr>
          <w:p w14:paraId="1AEC646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D38ED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41BB16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570F05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8C211F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83876C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93119F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BDED9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0D47EBA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30E5B12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8C88F8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31377E58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F6CE4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558C7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FFA439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EFFBEA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4424C3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E718B67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FDD09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8376F71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31BB2C4D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749F4F2D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C2328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2EDB4ED6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5331FB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2B14200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5CF2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7C670DA5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70ADCA64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63A4A60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5441C0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70F3A8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E9FE17E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69A85F3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511199B0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2B41C9AF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5E302C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vysokoškolského</w:t>
      </w:r>
      <w:proofErr w:type="gramEnd"/>
      <w:r w:rsidRPr="00EE6E37">
        <w:rPr>
          <w:rFonts w:ascii="Times New Roman" w:hAnsi="Times New Roman" w:cs="Times New Roman"/>
        </w:rPr>
        <w:t xml:space="preserve"> vzdělání v bakalářském studijním programu / vysokoškolského vzdělání v magisterském studijním programu.</w:t>
      </w:r>
    </w:p>
  </w:footnote>
  <w:footnote w:id="10">
    <w:p w14:paraId="40EDB18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9C16FB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0CE6FB13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43AC1AD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2D24BF0C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5C207D9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2FB3FD8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2711FA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77D29DF1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660231B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D3938F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A8E2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56C07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85C44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1AC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3823"/>
    <w:rsid w:val="00BD4480"/>
    <w:rsid w:val="00BE08DF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BD57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28D5-CED4-4B29-9370-6D9D1224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17</cp:revision>
  <cp:lastPrinted>2020-10-27T12:08:00Z</cp:lastPrinted>
  <dcterms:created xsi:type="dcterms:W3CDTF">2018-09-11T08:38:00Z</dcterms:created>
  <dcterms:modified xsi:type="dcterms:W3CDTF">2021-04-08T12:14:00Z</dcterms:modified>
</cp:coreProperties>
</file>