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D947" w14:textId="3993D205" w:rsidR="00AC73F2" w:rsidRDefault="005F50A2" w:rsidP="00132AD7">
      <w:pPr>
        <w:pStyle w:val="Nadpis1"/>
        <w:jc w:val="center"/>
      </w:pPr>
      <w:bookmarkStart w:id="0" w:name="_GoBack"/>
      <w:bookmarkEnd w:id="0"/>
      <w:r>
        <w:t>Doporučený vzor Zápisu</w:t>
      </w:r>
      <w:r w:rsidR="00A7017B">
        <w:t xml:space="preserve"> z Řídící schůze Projektu</w:t>
      </w:r>
    </w:p>
    <w:p w14:paraId="1F154440" w14:textId="76ECE932" w:rsidR="00B8256C" w:rsidRDefault="00A7017B" w:rsidP="00A7017B">
      <w:pPr>
        <w:spacing w:before="240"/>
        <w:jc w:val="both"/>
      </w:pPr>
      <w:r>
        <w:t xml:space="preserve">Řídící </w:t>
      </w:r>
      <w:r w:rsidR="00E055C7">
        <w:t>schůze P</w:t>
      </w:r>
      <w:r>
        <w:t>rojektu</w:t>
      </w:r>
      <w:r w:rsidR="00CF3ECD">
        <w:t xml:space="preserve"> slouží pro účely monitoringu postupu</w:t>
      </w:r>
      <w:r w:rsidR="005F50A2">
        <w:t xml:space="preserve"> Projektu</w:t>
      </w:r>
      <w:r>
        <w:t>,</w:t>
      </w:r>
      <w:r w:rsidR="00CF3ECD">
        <w:t xml:space="preserve"> </w:t>
      </w:r>
      <w:r>
        <w:t xml:space="preserve">schvalování záležitostí, u kterých je na základě ustanovení </w:t>
      </w:r>
      <w:r w:rsidR="00E055C7">
        <w:t>Smlouvy o partnerství</w:t>
      </w:r>
      <w:r>
        <w:t xml:space="preserve"> </w:t>
      </w:r>
      <w:r w:rsidR="005F50A2">
        <w:t xml:space="preserve">(příloha Výzvy č. 9 Vzor partnerské smlouvy) </w:t>
      </w:r>
      <w:r>
        <w:t>schválení n</w:t>
      </w:r>
      <w:r w:rsidR="005F50A2">
        <w:t>ezbytné oběma partnery, přípravy</w:t>
      </w:r>
      <w:r>
        <w:t xml:space="preserve"> společného návrhu změn </w:t>
      </w:r>
      <w:r w:rsidR="005F50A2">
        <w:t>a dále přípravy</w:t>
      </w:r>
      <w:r>
        <w:t xml:space="preserve"> monitorovacího reportu o postupu Projektu, dosažených výsledcích a přínosech Projektu</w:t>
      </w:r>
      <w:r w:rsidR="00CF3ECD">
        <w:t xml:space="preserve"> programu Partnerství znalostního transferu – Výzva I. </w:t>
      </w:r>
    </w:p>
    <w:p w14:paraId="75394AA6" w14:textId="4581628B" w:rsidR="00E055C7" w:rsidRDefault="005F50A2" w:rsidP="00E055C7">
      <w:pPr>
        <w:spacing w:before="240"/>
        <w:jc w:val="both"/>
      </w:pPr>
      <w:r>
        <w:t>Partneři Projektu, tj. Podnik a Znalostní organizace,</w:t>
      </w:r>
      <w:r w:rsidR="00CE677E">
        <w:t xml:space="preserve"> mají povinnost uspořádat </w:t>
      </w:r>
      <w:r w:rsidR="00E055C7">
        <w:t xml:space="preserve">Řídicí schůze Projektu vždy k ukončení etapy projektu, minimálně však jednou za 4 měsíce. </w:t>
      </w:r>
      <w:r w:rsidRPr="005F50A2">
        <w:t>Schůzí se budou účastnit minimálně, ale ne výhradně, následující osoby: Asistent, Akademický odborník, Pověřený pracovník podniku, další zástupce vedení Podniku, který schůzím předsedá.</w:t>
      </w:r>
      <w:r>
        <w:t xml:space="preserve"> </w:t>
      </w:r>
      <w:r w:rsidR="00E055C7">
        <w:t>Zápisy z těchto schůzí musí být podepsány zástupcem vedení Podniku, který schůzím předsedá, a Akademickým odborníkem, a předloženy k Žádosti o platbu za danou etapu.</w:t>
      </w:r>
    </w:p>
    <w:p w14:paraId="77C2ADDA" w14:textId="5446FA0F" w:rsidR="00132AD7" w:rsidRDefault="00132AD7" w:rsidP="00132AD7">
      <w:pPr>
        <w:spacing w:before="240"/>
        <w:jc w:val="both"/>
      </w:pPr>
      <w:r>
        <w:t>Kromě tě</w:t>
      </w:r>
      <w:r w:rsidR="00E055C7">
        <w:t>chto povinných Řídících schůzí P</w:t>
      </w:r>
      <w:r>
        <w:t xml:space="preserve">rojektu se </w:t>
      </w:r>
      <w:r w:rsidR="005F50A2">
        <w:t>Partneři projektu</w:t>
      </w:r>
      <w:r>
        <w:t xml:space="preserve"> scházejí na základě n</w:t>
      </w:r>
      <w:r w:rsidR="00E055C7">
        <w:t>aplnění závazků vyplývajících ze</w:t>
      </w:r>
      <w:r>
        <w:t xml:space="preserve"> Smlouvy o partnerství (čl. II, odst. 1 a čl. VI. odst.</w:t>
      </w:r>
      <w:r w:rsidR="003F75FE">
        <w:t xml:space="preserve"> 1</w:t>
      </w:r>
      <w:r>
        <w:t xml:space="preserve"> a 4). Zápisy z těchto schůzí nemají předepsanou formu, nicméně musí být podepsány zástupcem vedení Podniku, který schůzím předsedá, a Akademickým odborníkem. </w:t>
      </w:r>
    </w:p>
    <w:p w14:paraId="547041D5" w14:textId="4DCDA26E" w:rsidR="00587383" w:rsidRDefault="0009423C" w:rsidP="00132AD7">
      <w:pPr>
        <w:pStyle w:val="Nadpis2"/>
        <w:numPr>
          <w:ilvl w:val="0"/>
          <w:numId w:val="1"/>
        </w:numPr>
        <w:jc w:val="both"/>
      </w:pPr>
      <w:r>
        <w:t>Název P</w:t>
      </w:r>
      <w:r w:rsidR="00587383">
        <w:t>rojektu</w:t>
      </w:r>
    </w:p>
    <w:p w14:paraId="719A6C1B" w14:textId="724E080F" w:rsidR="00587383" w:rsidRDefault="0009423C" w:rsidP="00132AD7">
      <w:pPr>
        <w:ind w:left="708"/>
        <w:jc w:val="both"/>
      </w:pPr>
      <w:r>
        <w:t>Uveďte slovní název P</w:t>
      </w:r>
      <w:r w:rsidR="00587383">
        <w:t xml:space="preserve">rojektu a celé </w:t>
      </w:r>
      <w:r w:rsidR="00BD334B">
        <w:t xml:space="preserve">registrační </w:t>
      </w:r>
      <w:r>
        <w:t>číslo P</w:t>
      </w:r>
      <w:r w:rsidR="00587383">
        <w:t>rojektu.</w:t>
      </w:r>
    </w:p>
    <w:p w14:paraId="4C323EF2" w14:textId="77777777" w:rsidR="00587383" w:rsidRDefault="00587383" w:rsidP="00132AD7">
      <w:pPr>
        <w:pStyle w:val="Nadpis2"/>
        <w:numPr>
          <w:ilvl w:val="0"/>
          <w:numId w:val="1"/>
        </w:numPr>
        <w:jc w:val="both"/>
      </w:pPr>
      <w:r>
        <w:t>Pořadí zprávy</w:t>
      </w:r>
    </w:p>
    <w:p w14:paraId="3EA59C8F" w14:textId="77777777" w:rsidR="00587383" w:rsidRDefault="00587383" w:rsidP="00132AD7">
      <w:pPr>
        <w:pStyle w:val="Nadpis2"/>
        <w:numPr>
          <w:ilvl w:val="0"/>
          <w:numId w:val="1"/>
        </w:numPr>
        <w:jc w:val="both"/>
      </w:pPr>
      <w:r>
        <w:t>Sledované období</w:t>
      </w:r>
    </w:p>
    <w:p w14:paraId="72740133" w14:textId="64FD4A1E" w:rsidR="00587383" w:rsidRDefault="00256951" w:rsidP="00132AD7">
      <w:pPr>
        <w:ind w:left="708"/>
        <w:jc w:val="both"/>
      </w:pPr>
      <w:r>
        <w:t>Partneři Projektu</w:t>
      </w:r>
      <w:r w:rsidR="00587383">
        <w:t xml:space="preserve"> vyplní období, za které je zpráva podávána.</w:t>
      </w:r>
    </w:p>
    <w:p w14:paraId="675EE6E7" w14:textId="046F39E9" w:rsidR="00587383" w:rsidRDefault="00587383" w:rsidP="00132AD7">
      <w:pPr>
        <w:pStyle w:val="Nadpis2"/>
        <w:numPr>
          <w:ilvl w:val="0"/>
          <w:numId w:val="1"/>
        </w:numPr>
        <w:jc w:val="both"/>
      </w:pPr>
      <w:r>
        <w:t xml:space="preserve">Aktivity Asistenta znalostního transferu </w:t>
      </w:r>
      <w:r w:rsidR="00D46B9C" w:rsidRPr="00D46B9C">
        <w:rPr>
          <w:b w:val="0"/>
        </w:rPr>
        <w:t>(dále „Asistent“)</w:t>
      </w:r>
      <w:r w:rsidR="00D46B9C">
        <w:t xml:space="preserve"> </w:t>
      </w:r>
      <w:r>
        <w:t>za sledované období</w:t>
      </w:r>
    </w:p>
    <w:p w14:paraId="3ECD22FB" w14:textId="48AF55C8" w:rsidR="00042914" w:rsidRDefault="00D46B9C" w:rsidP="00132AD7">
      <w:pPr>
        <w:ind w:left="708"/>
        <w:jc w:val="both"/>
      </w:pPr>
      <w:r>
        <w:t>Asistent</w:t>
      </w:r>
      <w:r w:rsidR="00042914" w:rsidRPr="00042914">
        <w:t xml:space="preserve"> </w:t>
      </w:r>
      <w:r w:rsidR="003F75FE">
        <w:t>uvede výčet svých činností a aktivit, které byly</w:t>
      </w:r>
      <w:r w:rsidR="00042914">
        <w:t xml:space="preserve"> </w:t>
      </w:r>
      <w:r w:rsidR="003F75FE">
        <w:t>zrealizovány</w:t>
      </w:r>
      <w:r w:rsidR="00042914" w:rsidRPr="00042914">
        <w:t xml:space="preserve"> v průběhu sledovaného období. </w:t>
      </w:r>
      <w:r w:rsidR="003F75FE">
        <w:t xml:space="preserve">Dále popíše postup a případné problémy v řešení </w:t>
      </w:r>
      <w:r w:rsidR="00256951">
        <w:t>P</w:t>
      </w:r>
      <w:r w:rsidR="003F75FE">
        <w:t xml:space="preserve">rojektu, </w:t>
      </w:r>
      <w:r w:rsidR="00256951">
        <w:t>návrh změn</w:t>
      </w:r>
      <w:r w:rsidR="003F75FE">
        <w:t xml:space="preserve"> projektového plánu</w:t>
      </w:r>
      <w:r w:rsidR="00256951">
        <w:t>, apod</w:t>
      </w:r>
      <w:r w:rsidR="00042914" w:rsidRPr="00042914">
        <w:t>.</w:t>
      </w:r>
    </w:p>
    <w:p w14:paraId="5EC3C2B6" w14:textId="77777777" w:rsidR="00587383" w:rsidRDefault="00587383" w:rsidP="00132AD7">
      <w:pPr>
        <w:pStyle w:val="Nadpis2"/>
        <w:numPr>
          <w:ilvl w:val="0"/>
          <w:numId w:val="1"/>
        </w:numPr>
        <w:jc w:val="both"/>
      </w:pPr>
      <w:r>
        <w:t>Aktivity Znalostní organizace za sledované období</w:t>
      </w:r>
    </w:p>
    <w:p w14:paraId="37EC1696" w14:textId="6D03739B" w:rsidR="00256951" w:rsidRDefault="00256951" w:rsidP="00256951">
      <w:pPr>
        <w:pStyle w:val="Odstavecseseznamem"/>
        <w:jc w:val="both"/>
      </w:pPr>
      <w:r>
        <w:t>Akademický odborník</w:t>
      </w:r>
      <w:r w:rsidRPr="00042914">
        <w:t xml:space="preserve"> </w:t>
      </w:r>
      <w:r>
        <w:t>uvede výčet svých činností a aktivit, které byly zrealizovány</w:t>
      </w:r>
      <w:r w:rsidRPr="00042914">
        <w:t xml:space="preserve"> v průběhu sledovaného období. </w:t>
      </w:r>
      <w:r>
        <w:t>Dále popíše postup a případné problémy v řešení Projektu, návrh změn projektového plánu, apod</w:t>
      </w:r>
      <w:r w:rsidRPr="00042914">
        <w:t>.</w:t>
      </w:r>
    </w:p>
    <w:p w14:paraId="17119D8E" w14:textId="77777777" w:rsidR="00587383" w:rsidRDefault="00587383" w:rsidP="00132AD7">
      <w:pPr>
        <w:pStyle w:val="Nadpis2"/>
        <w:numPr>
          <w:ilvl w:val="0"/>
          <w:numId w:val="1"/>
        </w:numPr>
        <w:jc w:val="both"/>
      </w:pPr>
      <w:r>
        <w:lastRenderedPageBreak/>
        <w:t>Aktivity Podniku za sledované období</w:t>
      </w:r>
    </w:p>
    <w:p w14:paraId="3E7B20C4" w14:textId="14F123C3" w:rsidR="00256951" w:rsidRDefault="00256951" w:rsidP="00256951">
      <w:pPr>
        <w:pStyle w:val="Odstavecseseznamem"/>
        <w:jc w:val="both"/>
      </w:pPr>
      <w:r>
        <w:t>Pověřený pracovník podniku</w:t>
      </w:r>
      <w:r w:rsidRPr="00042914">
        <w:t xml:space="preserve"> </w:t>
      </w:r>
      <w:r>
        <w:t>uvede výčet svých činností a aktivit, které byly zrealizovány</w:t>
      </w:r>
      <w:r w:rsidRPr="00042914">
        <w:t xml:space="preserve"> v průběhu sledovaného období. </w:t>
      </w:r>
      <w:r>
        <w:t>Dále popíše postup a případné problémy v řešení Projektu, návrh změn projektového plánu, apod</w:t>
      </w:r>
      <w:r w:rsidRPr="00042914">
        <w:t>.</w:t>
      </w:r>
    </w:p>
    <w:p w14:paraId="19D61779" w14:textId="3E8DDE33" w:rsidR="00587383" w:rsidRDefault="00256951" w:rsidP="00132AD7">
      <w:pPr>
        <w:pStyle w:val="Nadpis2"/>
        <w:numPr>
          <w:ilvl w:val="0"/>
          <w:numId w:val="1"/>
        </w:numPr>
        <w:jc w:val="both"/>
      </w:pPr>
      <w:r>
        <w:t>Požadované změny</w:t>
      </w:r>
    </w:p>
    <w:p w14:paraId="454F29FD" w14:textId="21884754" w:rsidR="00587383" w:rsidRDefault="00256951" w:rsidP="00132AD7">
      <w:pPr>
        <w:ind w:left="708"/>
        <w:jc w:val="both"/>
      </w:pPr>
      <w:r>
        <w:t>Partneři Projektu uvedou přehled navrhovaných a odsouhlasených změn Projektu, např. změna harmonogramu, rozdělení úkolů, změna rozpočtu. Změny musí být odsouhlaseny oběma Partnery.</w:t>
      </w:r>
    </w:p>
    <w:p w14:paraId="090AAF1F" w14:textId="77777777" w:rsidR="00042914" w:rsidRDefault="00042914" w:rsidP="00132AD7">
      <w:pPr>
        <w:pStyle w:val="Nadpis2"/>
        <w:numPr>
          <w:ilvl w:val="0"/>
          <w:numId w:val="1"/>
        </w:numPr>
        <w:jc w:val="both"/>
      </w:pPr>
      <w:r>
        <w:t>Ostatní</w:t>
      </w:r>
    </w:p>
    <w:p w14:paraId="79ECF46D" w14:textId="23168598" w:rsidR="00042914" w:rsidRPr="00042914" w:rsidRDefault="00042914" w:rsidP="00132AD7">
      <w:pPr>
        <w:ind w:left="708"/>
        <w:jc w:val="both"/>
      </w:pPr>
      <w:r>
        <w:t xml:space="preserve">Zde mohou </w:t>
      </w:r>
      <w:r w:rsidR="00256951">
        <w:t>Partneři Projektu</w:t>
      </w:r>
      <w:r>
        <w:t xml:space="preserve"> využít prostor pro uvedení dalších relevantních údajů. Např. využití služeb expertů, zhodnocení práce Asistenta, apod. </w:t>
      </w:r>
    </w:p>
    <w:p w14:paraId="04252F72" w14:textId="77777777" w:rsidR="00256951" w:rsidRPr="00587383" w:rsidRDefault="00256951" w:rsidP="00132AD7">
      <w:pPr>
        <w:jc w:val="both"/>
      </w:pPr>
    </w:p>
    <w:p w14:paraId="05CF28BD" w14:textId="77777777" w:rsidR="00587383" w:rsidRDefault="00587383" w:rsidP="00132AD7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>
        <w:t xml:space="preserve">V </w:t>
      </w:r>
      <w:r>
        <w:tab/>
      </w:r>
      <w:r>
        <w:tab/>
      </w:r>
      <w:r>
        <w:tab/>
      </w:r>
      <w:r>
        <w:tab/>
        <w:t>dne:</w:t>
      </w:r>
    </w:p>
    <w:p w14:paraId="775A958D" w14:textId="77777777" w:rsidR="00587383" w:rsidRDefault="00587383" w:rsidP="00132AD7">
      <w:pPr>
        <w:jc w:val="both"/>
      </w:pPr>
    </w:p>
    <w:p w14:paraId="69283995" w14:textId="77777777" w:rsidR="00587383" w:rsidRDefault="00587383" w:rsidP="00132AD7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00043A35">
                <wp:simplePos x="0" y="0"/>
                <wp:positionH relativeFrom="column">
                  <wp:posOffset>2705100</wp:posOffset>
                </wp:positionH>
                <wp:positionV relativeFrom="paragraph">
                  <wp:posOffset>161925</wp:posOffset>
                </wp:positionV>
                <wp:extent cx="1980000" cy="0"/>
                <wp:effectExtent l="0" t="0" r="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82BE7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2.75pt" to="368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" strokecolor="black [3200]">
                <v:stroke dashstyle="dash" joinstyle="miter"/>
              </v:line>
            </w:pict>
          </mc:Fallback>
        </mc:AlternateContent>
      </w:r>
      <w:r>
        <w:t xml:space="preserve">Podpis zástupce vedení Podniku: </w:t>
      </w:r>
    </w:p>
    <w:p w14:paraId="4735F09B" w14:textId="77777777" w:rsidR="00587383" w:rsidRPr="00587383" w:rsidRDefault="00587383" w:rsidP="00132AD7">
      <w:pPr>
        <w:jc w:val="both"/>
      </w:pPr>
    </w:p>
    <w:p w14:paraId="7B5C3E3A" w14:textId="77777777" w:rsidR="00587383" w:rsidRPr="00587383" w:rsidRDefault="00587383" w:rsidP="00132AD7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9B754" wp14:editId="6A3AF492">
                <wp:simplePos x="0" y="0"/>
                <wp:positionH relativeFrom="column">
                  <wp:posOffset>2790825</wp:posOffset>
                </wp:positionH>
                <wp:positionV relativeFrom="paragraph">
                  <wp:posOffset>189865</wp:posOffset>
                </wp:positionV>
                <wp:extent cx="19800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96D02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75pt,14.95pt" to="375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" strokecolor="black [3200]">
                <v:stroke dashstyle="dash" joinstyle="miter"/>
              </v:line>
            </w:pict>
          </mc:Fallback>
        </mc:AlternateContent>
      </w:r>
      <w:r>
        <w:t xml:space="preserve">Podpis Akademického odborníka: </w:t>
      </w:r>
    </w:p>
    <w:p w14:paraId="1CCC21B2" w14:textId="77777777" w:rsidR="00323C69" w:rsidRPr="00B8256C" w:rsidRDefault="00323C69" w:rsidP="00132AD7">
      <w:pPr>
        <w:spacing w:before="240"/>
        <w:jc w:val="both"/>
      </w:pPr>
    </w:p>
    <w:sectPr w:rsidR="00323C69" w:rsidRPr="00B825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BE2ED" w14:textId="77777777" w:rsidR="00786109" w:rsidRDefault="00786109" w:rsidP="00B8256C">
      <w:pPr>
        <w:spacing w:after="0" w:line="240" w:lineRule="auto"/>
      </w:pPr>
      <w:r>
        <w:separator/>
      </w:r>
    </w:p>
  </w:endnote>
  <w:endnote w:type="continuationSeparator" w:id="0">
    <w:p w14:paraId="017909F5" w14:textId="77777777" w:rsidR="00786109" w:rsidRDefault="00786109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2E8FD" w14:textId="77777777" w:rsidR="00786109" w:rsidRDefault="00786109" w:rsidP="00B8256C">
      <w:pPr>
        <w:spacing w:after="0" w:line="240" w:lineRule="auto"/>
      </w:pPr>
      <w:r>
        <w:separator/>
      </w:r>
    </w:p>
  </w:footnote>
  <w:footnote w:type="continuationSeparator" w:id="0">
    <w:p w14:paraId="591ECE67" w14:textId="77777777" w:rsidR="00786109" w:rsidRDefault="00786109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15A"/>
    <w:multiLevelType w:val="hybridMultilevel"/>
    <w:tmpl w:val="366C2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C"/>
    <w:rsid w:val="00042914"/>
    <w:rsid w:val="0009423C"/>
    <w:rsid w:val="00132AD7"/>
    <w:rsid w:val="0013366B"/>
    <w:rsid w:val="00247618"/>
    <w:rsid w:val="00256951"/>
    <w:rsid w:val="00323C69"/>
    <w:rsid w:val="003F75FE"/>
    <w:rsid w:val="004A205B"/>
    <w:rsid w:val="004E3E87"/>
    <w:rsid w:val="00553C0E"/>
    <w:rsid w:val="00587383"/>
    <w:rsid w:val="005F50A2"/>
    <w:rsid w:val="00786109"/>
    <w:rsid w:val="007A55F7"/>
    <w:rsid w:val="008E339D"/>
    <w:rsid w:val="00A7017B"/>
    <w:rsid w:val="00AC73F2"/>
    <w:rsid w:val="00B8256C"/>
    <w:rsid w:val="00BD334B"/>
    <w:rsid w:val="00CE677E"/>
    <w:rsid w:val="00CF3ECD"/>
    <w:rsid w:val="00D46B9C"/>
    <w:rsid w:val="00D91C5D"/>
    <w:rsid w:val="00DD48E7"/>
    <w:rsid w:val="00E055C7"/>
    <w:rsid w:val="00E12AD1"/>
    <w:rsid w:val="00F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Matulová Eliška</cp:lastModifiedBy>
  <cp:revision>2</cp:revision>
  <dcterms:created xsi:type="dcterms:W3CDTF">2017-01-17T13:57:00Z</dcterms:created>
  <dcterms:modified xsi:type="dcterms:W3CDTF">2017-01-17T13:57:00Z</dcterms:modified>
</cp:coreProperties>
</file>